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8D" w:rsidRPr="009C69AD" w:rsidRDefault="009C69AD" w:rsidP="00E40F8D">
      <w:pPr>
        <w:spacing w:before="100" w:beforeAutospacing="1" w:after="100" w:afterAutospacing="1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</w:pPr>
      <w:r w:rsidRPr="009C69A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Правила пребывания на </w:t>
      </w:r>
      <w:r w:rsidR="00E40F8D" w:rsidRPr="009C69A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территории </w:t>
      </w:r>
      <w:r w:rsidRPr="009C69A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гостиничного комплекса</w:t>
      </w:r>
      <w:r w:rsidR="00E40F8D" w:rsidRPr="009C69A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«Крестовая Падь</w:t>
      </w:r>
      <w:r w:rsidR="00E40F8D" w:rsidRPr="009C6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»</w:t>
      </w:r>
    </w:p>
    <w:p w:rsidR="004F5C11" w:rsidRPr="009C69AD" w:rsidRDefault="004F5C11" w:rsidP="004F5C11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Прием, проживание и размещение граждан в гостиничном </w:t>
      </w:r>
      <w:proofErr w:type="spellStart"/>
      <w:r w:rsidRPr="009C69AD">
        <w:rPr>
          <w:rFonts w:ascii="Times New Roman" w:hAnsi="Times New Roman" w:cs="Times New Roman"/>
          <w:color w:val="000000" w:themeColor="text1"/>
          <w:sz w:val="24"/>
        </w:rPr>
        <w:t>копмлексе</w:t>
      </w:r>
      <w:proofErr w:type="spellEnd"/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 «Крестовая падь» осуществляется в соответствии с «Правилами предоставления гостиничных услуг в РФ», утвержденными Постановлением Правительства РФ </w:t>
      </w:r>
      <w:proofErr w:type="gramStart"/>
      <w:r w:rsidRPr="009C69AD">
        <w:rPr>
          <w:rFonts w:ascii="Times New Roman" w:hAnsi="Times New Roman" w:cs="Times New Roman"/>
          <w:color w:val="000000" w:themeColor="text1"/>
          <w:sz w:val="24"/>
        </w:rPr>
        <w:t>от  09.10.2015</w:t>
      </w:r>
      <w:proofErr w:type="gramEnd"/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 года №1085 (в ред. от 21.10.2015 г.) </w:t>
      </w:r>
    </w:p>
    <w:p w:rsidR="004F5C11" w:rsidRPr="009C69AD" w:rsidRDefault="00E40F8D" w:rsidP="004F5C1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в номере и пребывание на территории отеля «Крестовая Падь»</w:t>
      </w:r>
      <w:r w:rsidR="004F5C11"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F5C11"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производится  </w:t>
      </w:r>
      <w:r w:rsidRPr="009C6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только</w:t>
      </w:r>
      <w:proofErr w:type="gramEnd"/>
      <w:r w:rsidRPr="009C6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 предъявлении</w:t>
      </w:r>
      <w:r w:rsidR="004F5C11" w:rsidRPr="009C69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одного из следующих документов</w:t>
      </w:r>
      <w:r w:rsidR="004F5C11" w:rsidRPr="009C69AD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4F5C11" w:rsidRPr="009C69AD" w:rsidRDefault="004F5C11" w:rsidP="004F5C1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1) паспорт гражданина РФ;</w:t>
      </w:r>
    </w:p>
    <w:p w:rsidR="004F5C11" w:rsidRPr="009C69AD" w:rsidRDefault="004F5C11" w:rsidP="004F5C1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3) свидетельства о рождении – для лица, не достигшего 14-ти летнего возраста; </w:t>
      </w:r>
    </w:p>
    <w:p w:rsidR="004F5C11" w:rsidRPr="009C69AD" w:rsidRDefault="004F5C11" w:rsidP="004F5C1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4) паспорта, удостоверяющего личность гражданина РФ за пределами РФ, - для лица, постоянно проживающего за пределами РФ;</w:t>
      </w:r>
    </w:p>
    <w:p w:rsidR="004F5C11" w:rsidRPr="009C69AD" w:rsidRDefault="004F5C11" w:rsidP="004F5C1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5)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РФ в качестве документа, удостоверяющего личность иностранного гражданина;</w:t>
      </w:r>
    </w:p>
    <w:p w:rsidR="004F5C11" w:rsidRPr="009C69AD" w:rsidRDefault="004F5C11" w:rsidP="004F5C1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6) документа, выданного иностранным государством и признанного в соответствии с международным договором РФ в качестве документа, удостоверяющего личность лица без гражданства;</w:t>
      </w:r>
    </w:p>
    <w:p w:rsidR="004F5C11" w:rsidRPr="009C69AD" w:rsidRDefault="004F5C11" w:rsidP="004F5C1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7) разрешения на временное проживание лица без гражданства;</w:t>
      </w:r>
    </w:p>
    <w:p w:rsidR="004F5C11" w:rsidRPr="009C69AD" w:rsidRDefault="004F5C11" w:rsidP="004F5C1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8) вида на жительство лица без гражданства.</w:t>
      </w:r>
    </w:p>
    <w:p w:rsidR="004F5C11" w:rsidRPr="009C69AD" w:rsidRDefault="004F5C11" w:rsidP="004F5C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предоставляются администратору для оформления;</w:t>
      </w:r>
      <w:r w:rsid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Гость согласен на передачу его персональных данных в целях ведения регистрационного учета.</w:t>
      </w:r>
    </w:p>
    <w:p w:rsidR="004F5C11" w:rsidRPr="009C69AD" w:rsidRDefault="004F5C11" w:rsidP="004F5C11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В гостинице установлен расчетный час – 12.00 по местному времени. Заезд – с 1</w:t>
      </w:r>
      <w:r w:rsidR="00D01AB2">
        <w:rPr>
          <w:rFonts w:ascii="Times New Roman" w:hAnsi="Times New Roman" w:cs="Times New Roman"/>
          <w:color w:val="000000" w:themeColor="text1"/>
          <w:sz w:val="24"/>
        </w:rPr>
        <w:t>4</w:t>
      </w:r>
      <w:r w:rsidRPr="009C69AD">
        <w:rPr>
          <w:rFonts w:ascii="Times New Roman" w:hAnsi="Times New Roman" w:cs="Times New Roman"/>
          <w:color w:val="000000" w:themeColor="text1"/>
          <w:sz w:val="24"/>
        </w:rPr>
        <w:t>.00 по местному времени.</w:t>
      </w:r>
    </w:p>
    <w:p w:rsidR="009C69AD" w:rsidRPr="009C69AD" w:rsidRDefault="004F5C11" w:rsidP="009C69AD">
      <w:pPr>
        <w:pStyle w:val="a4"/>
        <w:numPr>
          <w:ilvl w:val="0"/>
          <w:numId w:val="1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Плата за проживание осуществляется </w:t>
      </w:r>
      <w:r w:rsidR="009C69AD" w:rsidRPr="009C69AD">
        <w:rPr>
          <w:rFonts w:ascii="Times New Roman" w:hAnsi="Times New Roman" w:cs="Times New Roman"/>
          <w:color w:val="000000" w:themeColor="text1"/>
          <w:sz w:val="24"/>
        </w:rPr>
        <w:t>по гостиничным суткам. В случае заезда после 22:</w:t>
      </w:r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00 </w:t>
      </w:r>
      <w:r w:rsidR="009C69AD" w:rsidRPr="009C69AD">
        <w:rPr>
          <w:rFonts w:ascii="Times New Roman" w:hAnsi="Times New Roman" w:cs="Times New Roman"/>
          <w:color w:val="000000" w:themeColor="text1"/>
          <w:sz w:val="24"/>
        </w:rPr>
        <w:t>часов</w:t>
      </w:r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 до установленного расчетного часа при </w:t>
      </w:r>
      <w:r w:rsidR="009C69AD" w:rsidRPr="009C69AD">
        <w:rPr>
          <w:rFonts w:ascii="Times New Roman" w:hAnsi="Times New Roman" w:cs="Times New Roman"/>
          <w:color w:val="000000" w:themeColor="text1"/>
          <w:sz w:val="24"/>
        </w:rPr>
        <w:t>наличии</w:t>
      </w:r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 возможности размещения плата взимается за половину суток по стандартному тарифу согласно прейскуранту гостиницы. </w:t>
      </w:r>
    </w:p>
    <w:p w:rsidR="009C69AD" w:rsidRPr="009C69AD" w:rsidRDefault="009C69AD" w:rsidP="009C69AD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В случае задержки выезда гостя</w:t>
      </w:r>
      <w:r w:rsidR="004F5C11" w:rsidRPr="009C69AD">
        <w:rPr>
          <w:rFonts w:ascii="Times New Roman" w:hAnsi="Times New Roman" w:cs="Times New Roman"/>
          <w:color w:val="000000" w:themeColor="text1"/>
          <w:sz w:val="24"/>
        </w:rPr>
        <w:t xml:space="preserve"> плата за проживание взимается в следующем порядке:</w:t>
      </w:r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9C69AD" w:rsidRPr="009C69AD" w:rsidRDefault="009C69AD" w:rsidP="009C69AD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1) </w:t>
      </w:r>
      <w:r w:rsidR="004F5C11" w:rsidRPr="009C69AD">
        <w:rPr>
          <w:rFonts w:ascii="Times New Roman" w:hAnsi="Times New Roman" w:cs="Times New Roman"/>
          <w:color w:val="000000" w:themeColor="text1"/>
          <w:sz w:val="24"/>
        </w:rPr>
        <w:t>после истечения суток п</w:t>
      </w:r>
      <w:r w:rsidRPr="009C69AD">
        <w:rPr>
          <w:rFonts w:ascii="Times New Roman" w:hAnsi="Times New Roman" w:cs="Times New Roman"/>
          <w:color w:val="000000" w:themeColor="text1"/>
          <w:sz w:val="24"/>
        </w:rPr>
        <w:t>роживания до 12</w:t>
      </w:r>
      <w:r w:rsidR="004F5C11" w:rsidRPr="009C69AD">
        <w:rPr>
          <w:rFonts w:ascii="Times New Roman" w:hAnsi="Times New Roman" w:cs="Times New Roman"/>
          <w:color w:val="000000" w:themeColor="text1"/>
          <w:sz w:val="24"/>
        </w:rPr>
        <w:t xml:space="preserve"> часов – плата за половину суток;</w:t>
      </w:r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F5C11" w:rsidRPr="009C69AD" w:rsidRDefault="009C69AD" w:rsidP="009C69AD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2) от 12</w:t>
      </w:r>
      <w:r w:rsidR="004F5C11" w:rsidRPr="009C69AD">
        <w:rPr>
          <w:rFonts w:ascii="Times New Roman" w:hAnsi="Times New Roman" w:cs="Times New Roman"/>
          <w:color w:val="000000" w:themeColor="text1"/>
          <w:sz w:val="24"/>
        </w:rPr>
        <w:t xml:space="preserve"> до 24 часов после расчетного часа – плата за полные сутки.</w:t>
      </w:r>
    </w:p>
    <w:p w:rsidR="00E40F8D" w:rsidRPr="009C69AD" w:rsidRDefault="00E40F8D" w:rsidP="009C69A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Запрещено курить в номерах, </w:t>
      </w:r>
      <w:r w:rsidR="00930838"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корпусах, </w:t>
      </w: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бане,</w:t>
      </w:r>
      <w:r w:rsidR="00930838"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сауне,</w:t>
      </w: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ресторане, используйте специаль</w:t>
      </w:r>
      <w:r w:rsidR="00930838"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отведенные для курения места</w:t>
      </w:r>
      <w:r w:rsidR="009C69AD"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30838"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Компенсация за дополнительную уборку в случае курения в номере – 1000 рублей.</w:t>
      </w:r>
    </w:p>
    <w:p w:rsidR="00E40F8D" w:rsidRPr="009C69AD" w:rsidRDefault="00E40F8D" w:rsidP="00930838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Запрещено ходить по корпусам в коньках (в </w:t>
      </w:r>
      <w:proofErr w:type="spellStart"/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роликовых);</w:t>
      </w:r>
    </w:p>
    <w:p w:rsidR="00E40F8D" w:rsidRPr="009C69AD" w:rsidRDefault="00E40F8D" w:rsidP="00930838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Запрещено выносить мебель, оборудование, постельные принадлежности, полотенца из мест установки/использования, а также переставлять мебель и оборудование в местах установки;</w:t>
      </w:r>
    </w:p>
    <w:p w:rsidR="00E40F8D" w:rsidRPr="00D01AB2" w:rsidRDefault="00E40F8D" w:rsidP="00D01AB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Запрещено нырять в бассейн (глубина 1.20м);</w:t>
      </w:r>
      <w:r w:rsid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поднимать на площадку возле бассейна стеклянную тару любого вида, распивать спиртные напитки непосредственно в воде, ставить посуду на бортики бассейна;</w:t>
      </w:r>
    </w:p>
    <w:p w:rsidR="00E40F8D" w:rsidRPr="009C69AD" w:rsidRDefault="00E40F8D" w:rsidP="009C69AD">
      <w:pPr>
        <w:pStyle w:val="a4"/>
        <w:numPr>
          <w:ilvl w:val="1"/>
          <w:numId w:val="1"/>
        </w:numPr>
        <w:tabs>
          <w:tab w:val="clear" w:pos="1440"/>
        </w:tabs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Купание в бассейне</w:t>
      </w:r>
      <w:r w:rsidR="009C69AD"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разрешено</w:t>
      </w: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по</w:t>
      </w:r>
      <w:r w:rsidR="009C69AD"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 принятия душа;</w:t>
      </w:r>
    </w:p>
    <w:p w:rsidR="00E40F8D" w:rsidRPr="009C69AD" w:rsidRDefault="00E40F8D" w:rsidP="00930838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отеля «Крестовая Падь» не несет ответственности за сохранность ценных вещей, несданных на хранение администратору в сейф;</w:t>
      </w:r>
    </w:p>
    <w:p w:rsidR="00E40F8D" w:rsidRPr="009C69AD" w:rsidRDefault="00E40F8D" w:rsidP="00930838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отеля «Крестовая Падь» не несет ответственности за сохранность </w:t>
      </w:r>
      <w:proofErr w:type="gramStart"/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личного автотранспорта</w:t>
      </w:r>
      <w:proofErr w:type="gramEnd"/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оставленного на парковке;</w:t>
      </w:r>
    </w:p>
    <w:p w:rsidR="00E40F8D" w:rsidRPr="00D01AB2" w:rsidRDefault="00E40F8D" w:rsidP="00D01AB2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Запрещен вход на территорию с оружием любых видов;</w:t>
      </w:r>
      <w:r w:rsid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ввоз и использование собственного оборудования (в </w:t>
      </w:r>
      <w:proofErr w:type="spellStart"/>
      <w:r w:rsidRP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светового, бытового, звукового) без сог</w:t>
      </w:r>
      <w:r w:rsidR="009C69AD" w:rsidRP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ласования с администрацией </w:t>
      </w:r>
      <w:r w:rsidRP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отеля;</w:t>
      </w:r>
      <w:r w:rsidR="00D01AB2" w:rsidRP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самовольное использование фейерверков и шумовых изделий без согласования с администрацией отеля;</w:t>
      </w:r>
    </w:p>
    <w:p w:rsidR="00E40F8D" w:rsidRPr="009C69AD" w:rsidRDefault="00E40F8D" w:rsidP="00930838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соблюдать тишину в жилых корпусах и прилегающей к ним территории;</w:t>
      </w:r>
    </w:p>
    <w:p w:rsidR="00E40F8D" w:rsidRPr="009C69AD" w:rsidRDefault="00E40F8D" w:rsidP="00930838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Запрещено оставлять детей без присмотра на всей территории, а также во время ночного сна;</w:t>
      </w:r>
    </w:p>
    <w:p w:rsidR="00E40F8D" w:rsidRPr="009C69AD" w:rsidRDefault="00E40F8D" w:rsidP="00930838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отеля оставляет за собой право ограничить доступ на определенные территории;</w:t>
      </w:r>
    </w:p>
    <w:p w:rsidR="00E40F8D" w:rsidRPr="009C69AD" w:rsidRDefault="00E40F8D" w:rsidP="00930838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отеля имеет право отказать в пребывании на территории без объяснения причин;</w:t>
      </w:r>
    </w:p>
    <w:p w:rsidR="00E40F8D" w:rsidRPr="009C69AD" w:rsidRDefault="00E40F8D" w:rsidP="00930838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6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отеля за несчастные случаи ответственности не несет;</w:t>
      </w:r>
    </w:p>
    <w:p w:rsidR="00E40F8D" w:rsidRPr="009C69AD" w:rsidRDefault="009C69AD" w:rsidP="009C69AD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>В соответствии с законодательством РФ Гость возмещает ущерб в случае утраты или повреждения имущества гостиницы, а также несет ответственность за нарушения, причиненные приглашенными им лицами.</w:t>
      </w:r>
    </w:p>
    <w:p w:rsidR="0095261D" w:rsidRPr="0095261D" w:rsidRDefault="009C69AD" w:rsidP="0095261D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C69AD">
        <w:rPr>
          <w:rFonts w:ascii="Times New Roman" w:hAnsi="Times New Roman" w:cs="Times New Roman"/>
          <w:color w:val="000000" w:themeColor="text1"/>
          <w:sz w:val="24"/>
        </w:rPr>
        <w:t xml:space="preserve">Запрещается загрязнение территории Гостиницы. Для сбора мусора предназначены урны. За нарушение данного правила Администрация Гостиницы имеет право взыскать с Гостя </w:t>
      </w:r>
      <w:r w:rsidR="00D01AB2">
        <w:rPr>
          <w:rFonts w:ascii="Times New Roman" w:hAnsi="Times New Roman" w:cs="Times New Roman"/>
          <w:color w:val="000000" w:themeColor="text1"/>
          <w:sz w:val="24"/>
        </w:rPr>
        <w:t>компе</w:t>
      </w:r>
      <w:r w:rsidR="0095261D">
        <w:rPr>
          <w:rFonts w:ascii="Times New Roman" w:hAnsi="Times New Roman" w:cs="Times New Roman"/>
          <w:color w:val="000000" w:themeColor="text1"/>
          <w:sz w:val="24"/>
        </w:rPr>
        <w:t>нсацию за дополнительную уборку.</w:t>
      </w:r>
      <w:bookmarkStart w:id="0" w:name="_GoBack"/>
      <w:bookmarkEnd w:id="0"/>
    </w:p>
    <w:p w:rsidR="000C5424" w:rsidRPr="00D01AB2" w:rsidRDefault="000C5424">
      <w:pPr>
        <w:rPr>
          <w:color w:val="000000" w:themeColor="text1"/>
        </w:rPr>
      </w:pPr>
    </w:p>
    <w:sectPr w:rsidR="000C5424" w:rsidRPr="00D01AB2" w:rsidSect="000C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79D7"/>
    <w:multiLevelType w:val="multilevel"/>
    <w:tmpl w:val="5FE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66F96"/>
    <w:multiLevelType w:val="multilevel"/>
    <w:tmpl w:val="235E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95C3E"/>
    <w:multiLevelType w:val="multilevel"/>
    <w:tmpl w:val="04C2CFE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F8D"/>
    <w:rsid w:val="000C5424"/>
    <w:rsid w:val="004F5C11"/>
    <w:rsid w:val="00683282"/>
    <w:rsid w:val="006B7F92"/>
    <w:rsid w:val="006F712B"/>
    <w:rsid w:val="00930838"/>
    <w:rsid w:val="0095261D"/>
    <w:rsid w:val="009C69AD"/>
    <w:rsid w:val="00BC097E"/>
    <w:rsid w:val="00D01AB2"/>
    <w:rsid w:val="00D10539"/>
    <w:rsid w:val="00D107E3"/>
    <w:rsid w:val="00E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6731"/>
  <w15:docId w15:val="{476BFED2-DDC6-4A1F-994D-9F66D20B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8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C11"/>
    <w:rPr>
      <w:b/>
      <w:bCs/>
    </w:rPr>
  </w:style>
  <w:style w:type="character" w:customStyle="1" w:styleId="apple-converted-space">
    <w:name w:val="apple-converted-space"/>
    <w:basedOn w:val="a0"/>
    <w:rsid w:val="004F5C11"/>
  </w:style>
  <w:style w:type="paragraph" w:styleId="a4">
    <w:name w:val="List Paragraph"/>
    <w:basedOn w:val="a"/>
    <w:uiPriority w:val="34"/>
    <w:qFormat/>
    <w:rsid w:val="004F5C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cp:lastPrinted>2017-03-27T08:40:00Z</cp:lastPrinted>
  <dcterms:created xsi:type="dcterms:W3CDTF">2021-04-17T00:15:00Z</dcterms:created>
  <dcterms:modified xsi:type="dcterms:W3CDTF">2024-07-08T03:19:00Z</dcterms:modified>
</cp:coreProperties>
</file>